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A9" w:rsidRPr="007F6AA9" w:rsidRDefault="007F6AA9" w:rsidP="007F6AA9">
      <w:pPr>
        <w:rPr>
          <w:rFonts w:ascii="Times New Roman" w:hAnsi="Times New Roman" w:cs="Times New Roman"/>
          <w:sz w:val="24"/>
          <w:szCs w:val="24"/>
        </w:rPr>
      </w:pPr>
      <w:r w:rsidRPr="007F6AA9">
        <w:rPr>
          <w:rFonts w:ascii="Times New Roman" w:hAnsi="Times New Roman" w:cs="Times New Roman"/>
          <w:sz w:val="24"/>
          <w:szCs w:val="24"/>
        </w:rPr>
        <w:t>Уважаемые дилеры,</w:t>
      </w:r>
    </w:p>
    <w:p w:rsidR="007F6AA9" w:rsidRPr="007F6AA9" w:rsidRDefault="007F6AA9" w:rsidP="007F6AA9">
      <w:pPr>
        <w:rPr>
          <w:rFonts w:ascii="Times New Roman" w:hAnsi="Times New Roman" w:cs="Times New Roman"/>
          <w:sz w:val="24"/>
          <w:szCs w:val="24"/>
        </w:rPr>
      </w:pPr>
      <w:r w:rsidRPr="007F6AA9">
        <w:rPr>
          <w:rFonts w:ascii="Times New Roman" w:hAnsi="Times New Roman" w:cs="Times New Roman"/>
          <w:sz w:val="24"/>
          <w:szCs w:val="24"/>
        </w:rPr>
        <w:t xml:space="preserve">предлагаем вам разместить </w:t>
      </w:r>
      <w:proofErr w:type="spellStart"/>
      <w:r w:rsidRPr="007F6AA9">
        <w:rPr>
          <w:rFonts w:ascii="Times New Roman" w:hAnsi="Times New Roman" w:cs="Times New Roman"/>
          <w:sz w:val="24"/>
          <w:szCs w:val="24"/>
        </w:rPr>
        <w:t>предзаказ</w:t>
      </w:r>
      <w:proofErr w:type="spellEnd"/>
      <w:r w:rsidRPr="007F6AA9">
        <w:rPr>
          <w:rFonts w:ascii="Times New Roman" w:hAnsi="Times New Roman" w:cs="Times New Roman"/>
          <w:sz w:val="24"/>
          <w:szCs w:val="24"/>
        </w:rPr>
        <w:t xml:space="preserve"> на аксессуары на следующих условиях:</w:t>
      </w:r>
    </w:p>
    <w:p w:rsidR="000014C6" w:rsidRDefault="007F6AA9" w:rsidP="00001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 w:rsidR="00A9713A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и д</w:t>
      </w:r>
      <w:r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A25D3F" w:rsidRPr="00A25D3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00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3C18" w:rsidRP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 присылаете нам заказ на необходимые к началу сезона аксессуары и запчасти (заказ оформляете на сайте, с указанием в комментариях "</w:t>
      </w:r>
      <w:proofErr w:type="spellStart"/>
      <w:r w:rsid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</w:t>
      </w:r>
      <w:proofErr w:type="spellEnd"/>
      <w:r w:rsid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25D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3C18" w:rsidRP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"). </w:t>
      </w:r>
      <w:r w:rsidR="000014C6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скидки будут предоставлены только тем дилерам, которые составят </w:t>
      </w:r>
      <w:proofErr w:type="spellStart"/>
      <w:r w:rsidR="000014C6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</w:t>
      </w:r>
      <w:proofErr w:type="spellEnd"/>
      <w:r w:rsidR="0000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указанные сроки, оформлени</w:t>
      </w:r>
      <w:r w:rsidR="00A2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="00A25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предзаказа</w:t>
      </w:r>
      <w:proofErr w:type="spellEnd"/>
      <w:r w:rsidR="00A2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15</w:t>
      </w:r>
      <w:r w:rsid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3C18" w:rsidRP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невозможно</w:t>
      </w:r>
      <w:r w:rsid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(оплата </w:t>
      </w:r>
      <w:proofErr w:type="spellStart"/>
      <w:r w:rsid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предзаказа</w:t>
      </w:r>
      <w:proofErr w:type="spellEnd"/>
      <w:r w:rsid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позднее 19 апреля 202</w:t>
      </w:r>
      <w:r w:rsidR="00063C18" w:rsidRPr="00063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6630B" w:rsidRPr="00002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46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невозможна!</w:t>
      </w:r>
      <w:r w:rsid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014C6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6AA9" w:rsidRPr="001630A2" w:rsidRDefault="007F6AA9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A25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</w:t>
      </w:r>
      <w:proofErr w:type="spellEnd"/>
      <w:r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каждую группу товаров оформляется отдельно. Сумма </w:t>
      </w:r>
      <w:proofErr w:type="spellStart"/>
      <w:r w:rsidR="00A25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предзаказа</w:t>
      </w:r>
      <w:proofErr w:type="spellEnd"/>
      <w:r w:rsidR="00A2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 по каждой группе отдельно.</w:t>
      </w:r>
    </w:p>
    <w:p w:rsidR="00D73169" w:rsidRPr="00063C18" w:rsidRDefault="00D73169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D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36611" w:rsidRPr="00A25D3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 группа товаров может быть разделена не более, чем на три поставки.</w:t>
      </w:r>
      <w:r w:rsidRPr="00A2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из предполагаемых поставок должна быть</w:t>
      </w:r>
      <w:r w:rsidR="00A25D3F" w:rsidRPr="00A2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заказана и</w:t>
      </w:r>
      <w:r w:rsidRPr="00A2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оплачена за месяц до отгрузки с нашего склада. </w:t>
      </w:r>
      <w:r w:rsidRPr="00A25D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Например: </w:t>
      </w:r>
      <w:r w:rsidR="00A25D3F" w:rsidRP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планах у вас три заказа</w:t>
      </w:r>
      <w:r w:rsidRP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канистры </w:t>
      </w:r>
      <w:r w:rsidRPr="00063C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Scepter</w:t>
      </w:r>
      <w:r w:rsidR="00A25D3F" w:rsidRP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(общее количество</w:t>
      </w:r>
      <w:r w:rsidRP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шт.</w:t>
      </w:r>
      <w:r w:rsidR="00A25D3F" w:rsidRP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предполагаемой отгрузкой в марте 40 шт., апреле 30 шт., мае 20 шт. </w:t>
      </w:r>
      <w:r w:rsidR="00A25D3F" w:rsidRP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Заказы должны быть </w:t>
      </w:r>
      <w:r w:rsidR="00A25D3F" w:rsidRPr="00063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оформлены</w:t>
      </w:r>
      <w:r w:rsidR="00A25D3F" w:rsidRP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оплачен</w:t>
      </w:r>
      <w:r w:rsidR="00A25D3F" w:rsidRP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тремя частями в феврале </w:t>
      </w:r>
      <w:r w:rsidRPr="00063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063C18" w:rsidRPr="00063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</w:t>
      </w:r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оплата</w:t>
      </w:r>
      <w:r w:rsidRP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шт., марте </w:t>
      </w:r>
      <w:r w:rsidRPr="00063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063C18" w:rsidRPr="00063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</w:t>
      </w:r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оплата</w:t>
      </w:r>
      <w:r w:rsidRP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шт., апреле </w:t>
      </w:r>
      <w:r w:rsidRPr="00063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063C18" w:rsidRPr="00063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</w:t>
      </w:r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оплата</w:t>
      </w:r>
      <w:r w:rsidRP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шт.</w:t>
      </w:r>
    </w:p>
    <w:p w:rsidR="00D73169" w:rsidRDefault="00D73169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B5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</w:t>
      </w:r>
      <w:proofErr w:type="spellEnd"/>
      <w:r w:rsidRPr="004B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подлежит отмене или изменению полностью или частично после оплаты.</w:t>
      </w:r>
      <w:r w:rsidR="000014C6" w:rsidRPr="004B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14C6" w:rsidRPr="004B5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</w:t>
      </w:r>
      <w:proofErr w:type="spellEnd"/>
      <w:r w:rsidR="000014C6" w:rsidRPr="004B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обязателен к выкупу в полном объеме.</w:t>
      </w:r>
    </w:p>
    <w:p w:rsidR="00D65E80" w:rsidRPr="00002E4D" w:rsidRDefault="00D65E80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</w:t>
      </w:r>
      <w:proofErr w:type="spellStart"/>
      <w:r w:rsidRPr="00002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Предзаказ</w:t>
      </w:r>
      <w:proofErr w:type="spellEnd"/>
      <w:r w:rsidRPr="00002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может быть</w:t>
      </w:r>
      <w:r w:rsidR="00063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оформлен позднее 15 апреля 2022</w:t>
      </w:r>
      <w:r w:rsidRPr="00002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и не может быт</w:t>
      </w:r>
      <w:r w:rsidR="00063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 оплачен позднее 19 апреля 2022</w:t>
      </w:r>
      <w:r w:rsidRPr="00002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4B53EE" w:rsidRDefault="00D73169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F6AA9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1 месяц до предполагаемого забора груза </w:t>
      </w:r>
      <w:r w:rsidR="004B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дилер должен оформить заказ через сайт с </w:t>
      </w:r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комментарием "</w:t>
      </w:r>
      <w:proofErr w:type="spellStart"/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</w:t>
      </w:r>
      <w:proofErr w:type="spellEnd"/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4B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7F6AA9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выставляем счет на оплату и вы его оплачиваете по согласованным ценам</w:t>
      </w:r>
      <w:r w:rsidR="004B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трех рабочих дней, включая день выставления счета</w:t>
      </w:r>
      <w:r w:rsidR="007F6AA9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3169" w:rsidRPr="0046630B" w:rsidRDefault="00D73169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Если </w:t>
      </w:r>
      <w:proofErr w:type="spellStart"/>
      <w:r w:rsidRP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</w:t>
      </w:r>
      <w:proofErr w:type="spellEnd"/>
      <w:r w:rsidRP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группы товаров разбит на две или три поставки, то следует оформлять два или, соответственно, три отдельных заказа</w:t>
      </w:r>
      <w:r w:rsidR="0075644C" w:rsidRP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месяц до желаемой отгрузки.</w:t>
      </w:r>
      <w:r w:rsidR="00032A8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032A84" w:rsidRPr="0046630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При делении </w:t>
      </w:r>
      <w:proofErr w:type="spellStart"/>
      <w:r w:rsidR="00032A84" w:rsidRPr="0046630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предзаказа</w:t>
      </w:r>
      <w:proofErr w:type="spellEnd"/>
      <w:r w:rsidR="00032A84" w:rsidRPr="0046630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на две или три части</w:t>
      </w:r>
      <w:r w:rsidR="00D65E80" w:rsidRPr="0046630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, скидка на</w:t>
      </w:r>
      <w:r w:rsidR="00032A84" w:rsidRPr="0046630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D65E80" w:rsidRPr="0046630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каждую отдельную</w:t>
      </w:r>
      <w:r w:rsidR="00032A84" w:rsidRPr="0046630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часть рассчитывается </w:t>
      </w:r>
      <w:r w:rsidR="00D65E80" w:rsidRPr="0046630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исходя из суммы отдельной части</w:t>
      </w:r>
      <w:r w:rsidR="00063C1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плюс уже оплаченная ранее часть</w:t>
      </w:r>
      <w:r w:rsidR="00D65E80" w:rsidRPr="0046630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, годовая скидка рассчитывается по сумме всех частей </w:t>
      </w:r>
      <w:proofErr w:type="spellStart"/>
      <w:r w:rsidR="00D65E80" w:rsidRPr="0046630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предзаказов</w:t>
      </w:r>
      <w:proofErr w:type="spellEnd"/>
      <w:r w:rsidR="00D65E80" w:rsidRPr="0046630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на группу. </w:t>
      </w:r>
      <w:r w:rsidR="00D65E80" w:rsidRP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 дилер оформляет три </w:t>
      </w:r>
      <w:proofErr w:type="spellStart"/>
      <w:r w:rsidR="00D65E80" w:rsidRP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предзаказа</w:t>
      </w:r>
      <w:proofErr w:type="spellEnd"/>
      <w:r w:rsidR="00D65E80" w:rsidRP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гребные винты, каждый </w:t>
      </w:r>
      <w:proofErr w:type="spellStart"/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</w:t>
      </w:r>
      <w:proofErr w:type="spellEnd"/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10</w:t>
      </w:r>
      <w:r w:rsidR="00D65E80" w:rsidRP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тыс.руб., на </w:t>
      </w:r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первую часть </w:t>
      </w:r>
      <w:proofErr w:type="spellStart"/>
      <w:r w:rsidR="00D65E80" w:rsidRP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</w:t>
      </w:r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</w:t>
      </w:r>
      <w:proofErr w:type="spellEnd"/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предоставлена скидка 3%, на вторую часть </w:t>
      </w:r>
      <w:proofErr w:type="spellStart"/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предзаказа</w:t>
      </w:r>
      <w:proofErr w:type="spellEnd"/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предоставлена скидка 4%, на третью часть </w:t>
      </w:r>
      <w:proofErr w:type="spellStart"/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предзаказа</w:t>
      </w:r>
      <w:proofErr w:type="spellEnd"/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предоставлена скидка 5%,  годовая скидка составит 5</w:t>
      </w:r>
      <w:r w:rsidR="00D65E80" w:rsidRP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022A93" w:rsidRPr="0046630B" w:rsidRDefault="00022A93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Годовая скидка на группу товаров начинает действовать только после полной оплаты</w:t>
      </w:r>
      <w:r w:rsidR="00E94E48" w:rsidRP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</w:t>
      </w:r>
      <w:r w:rsidRP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917BF" w:rsidRP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94E48" w:rsidRP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редзаказов</w:t>
      </w:r>
      <w:proofErr w:type="spellEnd"/>
      <w:r w:rsidR="00E94E48" w:rsidRP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данную группу</w:t>
      </w:r>
      <w:r w:rsidRP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700" w:rsidRPr="0046630B" w:rsidRDefault="00642700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Бонусы с </w:t>
      </w:r>
      <w:proofErr w:type="spellStart"/>
      <w:r w:rsidRP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предзаказа</w:t>
      </w:r>
      <w:proofErr w:type="spellEnd"/>
      <w:r w:rsidRP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списываются.</w:t>
      </w:r>
    </w:p>
    <w:p w:rsidR="00032A84" w:rsidRDefault="00D73169" w:rsidP="00603D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6AA9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указанный вами срок происходит отгрузка товара в ваш адрес</w:t>
      </w:r>
      <w:r w:rsid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связи со сложной эпидемиологической</w:t>
      </w:r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proofErr w:type="spellEnd"/>
      <w:r w:rsidR="0046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обстановкой сроки отгрузки части товаров могут быть увеличены по независящим от нас причинам)</w:t>
      </w:r>
      <w:r w:rsidR="007F6AA9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6AA9" w:rsidRPr="00032A84" w:rsidRDefault="007F6AA9" w:rsidP="00603D3C">
      <w:pPr>
        <w:spacing w:after="24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2A84" w:rsidRPr="00032A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Группы</w:t>
      </w:r>
      <w:r w:rsidRPr="00032A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товаров участвующие в </w:t>
      </w:r>
      <w:proofErr w:type="spellStart"/>
      <w:r w:rsidRPr="00032A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предзаказе</w:t>
      </w:r>
      <w:proofErr w:type="spellEnd"/>
      <w:r w:rsidR="0075644C" w:rsidRPr="00032A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(суммы указаны до применения скидок)</w:t>
      </w:r>
      <w:r w:rsidRPr="00032A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AB064F" w:rsidRPr="007A0FB4" w:rsidRDefault="007F6AA9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AB064F" w:rsidRPr="007A0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Запчасти – товарный </w:t>
      </w:r>
      <w:proofErr w:type="spellStart"/>
      <w:r w:rsidR="00AB064F" w:rsidRPr="007A0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предзаказ</w:t>
      </w:r>
      <w:proofErr w:type="spellEnd"/>
    </w:p>
    <w:p w:rsidR="007F6AA9" w:rsidRPr="00A9713A" w:rsidRDefault="004B53EE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lastRenderedPageBreak/>
        <w:t>Категория 1</w:t>
      </w: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AA9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Запчасти 100000-200000 руб.(ски</w:t>
      </w:r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дка на </w:t>
      </w:r>
      <w:proofErr w:type="spellStart"/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</w:t>
      </w:r>
      <w:proofErr w:type="spellEnd"/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10% от цен 2022</w:t>
      </w:r>
      <w:r w:rsidR="0075644C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года., </w:t>
      </w:r>
      <w:r w:rsidR="0075644C" w:rsidRPr="00A9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скидка 6</w:t>
      </w:r>
      <w:r w:rsidR="007F6AA9" w:rsidRPr="00A9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="007F6AA9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остальные заказы в течении года)</w:t>
      </w:r>
    </w:p>
    <w:p w:rsidR="007F6AA9" w:rsidRPr="00A9713A" w:rsidRDefault="004B53EE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Категория 2</w:t>
      </w: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AA9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Запчасти 200001-300000 руб.(ски</w:t>
      </w:r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дка на </w:t>
      </w:r>
      <w:proofErr w:type="spellStart"/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</w:t>
      </w:r>
      <w:proofErr w:type="spellEnd"/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12% от цен 2022</w:t>
      </w:r>
      <w:r w:rsidR="0075644C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года., </w:t>
      </w:r>
      <w:r w:rsidR="0075644C" w:rsidRPr="00A9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скидка 8</w:t>
      </w:r>
      <w:r w:rsidR="007F6AA9" w:rsidRPr="00A9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="007F6AA9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остальные заказы в течении года)</w:t>
      </w:r>
    </w:p>
    <w:p w:rsidR="007F6AA9" w:rsidRPr="00A9713A" w:rsidRDefault="004B53EE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Категория 3</w:t>
      </w: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AA9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Запчасти более 300000 руб.(скидка на </w:t>
      </w:r>
      <w:proofErr w:type="spellStart"/>
      <w:r w:rsidR="007F6AA9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</w:t>
      </w:r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</w:t>
      </w:r>
      <w:proofErr w:type="spellEnd"/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15% от цен 2022</w:t>
      </w:r>
      <w:r w:rsidR="0075644C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года., </w:t>
      </w:r>
      <w:r w:rsidR="0075644C" w:rsidRPr="00A9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скидка 10</w:t>
      </w:r>
      <w:r w:rsidR="007F6AA9" w:rsidRPr="00A9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="007F6AA9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остальные заказы в течении года)</w:t>
      </w:r>
    </w:p>
    <w:p w:rsidR="00AB064F" w:rsidRDefault="00AB064F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Запчасти – денежный </w:t>
      </w:r>
      <w:proofErr w:type="spellStart"/>
      <w:r w:rsidRPr="007A0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предзаказ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(данное предложение заключается в получении скидки на заказы запчастей в пределах суммы предоплаты, по исчерпании суммы предоплаты в течении года – скидка аннулируется. При условии, что сумма предоплаты выбрана не полностью – в начале декабря</w:t>
      </w:r>
      <w:r w:rsid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60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остаток предоплаты дилер должен выбрать любыми необходимыми товарами: аксессуарами, запчастями, винтами и т.д.)</w:t>
      </w:r>
    </w:p>
    <w:p w:rsidR="00AB064F" w:rsidRDefault="004B53EE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Категория 1</w:t>
      </w: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Предоплата 150000-250000 руб. (скидка на запчасти 7% до момента исчерпания предоплаты)</w:t>
      </w:r>
    </w:p>
    <w:p w:rsidR="00AB064F" w:rsidRPr="007F6AA9" w:rsidRDefault="004B53EE" w:rsidP="00AB0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Категория 2</w:t>
      </w: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B0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Предоплата 250001-3</w:t>
      </w:r>
      <w:r w:rsidR="00A856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B064F">
        <w:rPr>
          <w:rFonts w:ascii="Times New Roman" w:eastAsia="Times New Roman" w:hAnsi="Times New Roman" w:cs="Times New Roman"/>
          <w:sz w:val="24"/>
          <w:szCs w:val="24"/>
          <w:lang w:eastAsia="ru-RU"/>
        </w:rPr>
        <w:t>0000 руб. (скидка на запчасти 9% до момента исчерпания предоплаты)</w:t>
      </w:r>
    </w:p>
    <w:p w:rsidR="00AB064F" w:rsidRPr="007F6AA9" w:rsidRDefault="004B53EE" w:rsidP="00AB06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Категория 3</w:t>
      </w: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B0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Предоплата более 3</w:t>
      </w:r>
      <w:r w:rsidR="00A856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B064F">
        <w:rPr>
          <w:rFonts w:ascii="Times New Roman" w:eastAsia="Times New Roman" w:hAnsi="Times New Roman" w:cs="Times New Roman"/>
          <w:sz w:val="24"/>
          <w:szCs w:val="24"/>
          <w:lang w:eastAsia="ru-RU"/>
        </w:rPr>
        <w:t>0000 руб. (скидка на запчасти 12% до момента исчерпания предоплаты)</w:t>
      </w:r>
    </w:p>
    <w:p w:rsidR="007F6AA9" w:rsidRPr="007F6AA9" w:rsidRDefault="00063C18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F6AA9" w:rsidRPr="007A0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Винты </w:t>
      </w:r>
      <w:r w:rsidR="007F6AA9" w:rsidRPr="007A0F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Mercury</w:t>
      </w:r>
      <w:r w:rsidR="007F6AA9" w:rsidRPr="007A0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7F6AA9" w:rsidRPr="007A0F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Quicksilver</w:t>
      </w:r>
      <w:r w:rsidR="007F6AA9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AA9" w:rsidRPr="007F6AA9" w:rsidRDefault="004B53EE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Категория 1</w:t>
      </w: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2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 </w:t>
      </w:r>
      <w:r w:rsidR="007F6AA9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100-150 т.р. дополнительная скидка от цен в </w:t>
      </w:r>
      <w:proofErr w:type="spellStart"/>
      <w:r w:rsidR="007F6AA9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спецпрограмме</w:t>
      </w:r>
      <w:proofErr w:type="spellEnd"/>
      <w:r w:rsidR="007F6AA9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3% в течении года</w:t>
      </w:r>
    </w:p>
    <w:p w:rsidR="007F6AA9" w:rsidRPr="007F6AA9" w:rsidRDefault="004B53EE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Категория 2</w:t>
      </w: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2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 </w:t>
      </w:r>
      <w:r w:rsidR="007F6AA9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150-250 т.р. дополнительная скидка от цен в </w:t>
      </w:r>
      <w:proofErr w:type="spellStart"/>
      <w:r w:rsidR="007F6AA9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спецпрограмме</w:t>
      </w:r>
      <w:proofErr w:type="spellEnd"/>
      <w:r w:rsidR="007F6AA9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4% в течении года</w:t>
      </w:r>
    </w:p>
    <w:p w:rsidR="007F6AA9" w:rsidRPr="007F6AA9" w:rsidRDefault="004B53EE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Категория 3</w:t>
      </w: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2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 </w:t>
      </w:r>
      <w:r w:rsidR="007F6AA9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250-350 т.р. дополнительная скидка от цен в </w:t>
      </w:r>
      <w:proofErr w:type="spellStart"/>
      <w:r w:rsidR="007F6AA9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спецпрограмме</w:t>
      </w:r>
      <w:proofErr w:type="spellEnd"/>
      <w:r w:rsidR="007F6AA9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5% в течении года</w:t>
      </w:r>
    </w:p>
    <w:p w:rsidR="007F6AA9" w:rsidRPr="007F6AA9" w:rsidRDefault="004B53EE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Категория 4</w:t>
      </w: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2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 </w:t>
      </w:r>
      <w:r w:rsidR="007F6AA9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350-500 т.р. дополнительная скидка от цен в </w:t>
      </w:r>
      <w:proofErr w:type="spellStart"/>
      <w:r w:rsidR="007F6AA9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спецпрограмме</w:t>
      </w:r>
      <w:proofErr w:type="spellEnd"/>
      <w:r w:rsidR="007F6AA9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6% в течении года</w:t>
      </w:r>
    </w:p>
    <w:p w:rsidR="007F6AA9" w:rsidRPr="008C6489" w:rsidRDefault="004B53EE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Категория 5</w:t>
      </w: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2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 </w:t>
      </w:r>
      <w:r w:rsidR="007F6AA9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500 т.р. дополнительная скидка от цен в </w:t>
      </w:r>
      <w:proofErr w:type="spellStart"/>
      <w:r w:rsidR="007F6AA9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спецпрограмме</w:t>
      </w:r>
      <w:proofErr w:type="spellEnd"/>
      <w:r w:rsidR="007F6AA9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7% в течении года</w:t>
      </w:r>
    </w:p>
    <w:p w:rsidR="008C6489" w:rsidRPr="008C6489" w:rsidRDefault="008C6489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8D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Обращаем внимание: с</w:t>
      </w:r>
      <w:r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писание бонусов со счетов на гребные винты</w:t>
      </w:r>
      <w:r w:rsidRPr="00DE78D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не</w:t>
      </w:r>
      <w:r w:rsidRPr="00DE78D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возможно</w:t>
      </w:r>
      <w:r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!</w:t>
      </w:r>
    </w:p>
    <w:p w:rsidR="007F6AA9" w:rsidRPr="007A0FB4" w:rsidRDefault="00063C18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F6AA9" w:rsidRPr="007A0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72E8B" w:rsidRPr="007A0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Механические рулевые системы </w:t>
      </w:r>
      <w:proofErr w:type="spellStart"/>
      <w:r w:rsidR="00472E8B" w:rsidRPr="007A0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Uflex</w:t>
      </w:r>
      <w:proofErr w:type="spellEnd"/>
    </w:p>
    <w:p w:rsidR="00A2754E" w:rsidRPr="00A9713A" w:rsidRDefault="004B53EE" w:rsidP="00A2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Категория 1</w:t>
      </w: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2754E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 от 50000</w:t>
      </w:r>
      <w:r w:rsidR="00DA7334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>-100000</w:t>
      </w:r>
      <w:r w:rsidR="00A2754E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DA7334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A9713A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A9713A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</w:t>
      </w:r>
      <w:proofErr w:type="spellEnd"/>
      <w:r w:rsidR="00A9713A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334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предоставлена скидка </w:t>
      </w:r>
      <w:r w:rsidR="00DA7334" w:rsidRPr="00A9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2754E" w:rsidRPr="00A9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="00A2754E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дилерской </w:t>
      </w:r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2022</w:t>
      </w:r>
      <w:r w:rsidR="00DA7334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и </w:t>
      </w:r>
      <w:r w:rsidR="00DA7334" w:rsidRPr="00A9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2754E" w:rsidRPr="00A9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="00A2754E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заказы в течении года)</w:t>
      </w:r>
    </w:p>
    <w:p w:rsidR="00DA7334" w:rsidRPr="00A9713A" w:rsidRDefault="004B53EE" w:rsidP="00A2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Категория 2</w:t>
      </w: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A7334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 от 100000 руб. (</w:t>
      </w:r>
      <w:r w:rsidR="00A9713A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A9713A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</w:t>
      </w:r>
      <w:proofErr w:type="spellEnd"/>
      <w:r w:rsidR="00A9713A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334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предоставлена скидка </w:t>
      </w:r>
      <w:r w:rsidR="00DA7334" w:rsidRPr="00A9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8%</w:t>
      </w:r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дилерской цены 2022</w:t>
      </w:r>
      <w:r w:rsidR="00DA7334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и </w:t>
      </w:r>
      <w:r w:rsidR="00DA7334" w:rsidRPr="00A9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6%</w:t>
      </w:r>
      <w:r w:rsidR="00DA7334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заказы в течении года)</w:t>
      </w:r>
    </w:p>
    <w:p w:rsidR="00A2754E" w:rsidRPr="00036611" w:rsidRDefault="00063C18" w:rsidP="00A2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2754E" w:rsidRPr="007A0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Троса газа-реверса </w:t>
      </w:r>
      <w:r w:rsidR="00A2754E" w:rsidRPr="007A0F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Platinum</w:t>
      </w:r>
      <w:r w:rsidR="00A2754E" w:rsidRPr="0003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</w:t>
      </w:r>
    </w:p>
    <w:p w:rsidR="00A2754E" w:rsidRDefault="004B53EE" w:rsidP="00A2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Категория 1</w:t>
      </w: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275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 от 5</w:t>
      </w:r>
      <w:r w:rsidR="00A2754E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>0000</w:t>
      </w:r>
      <w:r w:rsidR="006C327E">
        <w:rPr>
          <w:rFonts w:ascii="Times New Roman" w:eastAsia="Times New Roman" w:hAnsi="Times New Roman" w:cs="Times New Roman"/>
          <w:sz w:val="24"/>
          <w:szCs w:val="24"/>
          <w:lang w:eastAsia="ru-RU"/>
        </w:rPr>
        <w:t>-100000</w:t>
      </w:r>
      <w:r w:rsidR="00A2754E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A2754E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</w:t>
      </w:r>
      <w:proofErr w:type="spellEnd"/>
      <w:r w:rsid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предоставлена скидка </w:t>
      </w:r>
      <w:r w:rsidR="00A2754E" w:rsidRPr="00A275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дилерской цены 20</w:t>
      </w:r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2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и </w:t>
      </w:r>
      <w:r w:rsidR="00A2754E" w:rsidRPr="00A275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754E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>% на заказы в течении года)</w:t>
      </w:r>
    </w:p>
    <w:p w:rsidR="00C75CA6" w:rsidRPr="00A9713A" w:rsidRDefault="004B53EE" w:rsidP="00C75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lastRenderedPageBreak/>
        <w:t>Категория 2</w:t>
      </w: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75CA6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 от 100000 руб. (</w:t>
      </w:r>
      <w:r w:rsidR="00A9713A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A9713A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</w:t>
      </w:r>
      <w:proofErr w:type="spellEnd"/>
      <w:r w:rsidR="00A9713A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CA6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предоставлена скидка </w:t>
      </w:r>
      <w:r w:rsidR="00C75CA6" w:rsidRPr="00A9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7%</w:t>
      </w:r>
      <w:r w:rsidR="0006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дилерской цены 2022</w:t>
      </w:r>
      <w:r w:rsidR="00C75CA6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г, и </w:t>
      </w:r>
      <w:r w:rsidR="00C75CA6" w:rsidRPr="00A97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5%</w:t>
      </w:r>
      <w:r w:rsidR="00C75CA6" w:rsidRPr="00A9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заказы в течении года)</w:t>
      </w:r>
    </w:p>
    <w:p w:rsidR="007A0FB4" w:rsidRDefault="00D14359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F6AA9" w:rsidRPr="007A0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ГСМ </w:t>
      </w:r>
      <w:r w:rsidR="007F6AA9" w:rsidRPr="007A0F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Quicksilver</w:t>
      </w:r>
    </w:p>
    <w:p w:rsidR="007F6822" w:rsidRPr="002A50A3" w:rsidRDefault="007F6822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</w:t>
      </w:r>
      <w:r w:rsidR="00D1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дилеров с суммой закупа в 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менее </w:t>
      </w:r>
      <w:r w:rsidR="00D1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  <w:r w:rsidR="004B5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B5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.руб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F6AA9" w:rsidRPr="004B53EE" w:rsidRDefault="004B53EE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Категория 1</w:t>
      </w: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25F52" w:rsidRPr="004B53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 от 2</w:t>
      </w:r>
      <w:r w:rsidR="007A0FB4" w:rsidRPr="004B53EE">
        <w:rPr>
          <w:rFonts w:ascii="Times New Roman" w:eastAsia="Times New Roman" w:hAnsi="Times New Roman" w:cs="Times New Roman"/>
          <w:sz w:val="24"/>
          <w:szCs w:val="24"/>
          <w:lang w:eastAsia="ru-RU"/>
        </w:rPr>
        <w:t>00000</w:t>
      </w:r>
      <w:r w:rsidR="00C25F52" w:rsidRPr="004B53EE">
        <w:rPr>
          <w:rFonts w:ascii="Times New Roman" w:eastAsia="Times New Roman" w:hAnsi="Times New Roman" w:cs="Times New Roman"/>
          <w:sz w:val="24"/>
          <w:szCs w:val="24"/>
          <w:lang w:eastAsia="ru-RU"/>
        </w:rPr>
        <w:t>-400000</w:t>
      </w:r>
      <w:r w:rsidR="007A0FB4" w:rsidRPr="004B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- </w:t>
      </w:r>
      <w:r w:rsidR="00D264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скидка 7%</w:t>
      </w:r>
      <w:r w:rsidR="00C25F52" w:rsidRPr="004B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C25F52" w:rsidRPr="004B5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</w:t>
      </w:r>
      <w:proofErr w:type="spellEnd"/>
    </w:p>
    <w:p w:rsidR="00C25F52" w:rsidRPr="004B53EE" w:rsidRDefault="004B53EE" w:rsidP="007F6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Категория 2</w:t>
      </w: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25F52" w:rsidRPr="004B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 от 400000 руб. - </w:t>
      </w:r>
      <w:r w:rsidR="00D264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скидка 7%</w:t>
      </w:r>
      <w:r w:rsidR="00C25F52" w:rsidRPr="004B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весь год</w:t>
      </w:r>
    </w:p>
    <w:p w:rsidR="007F6822" w:rsidRPr="002A50A3" w:rsidRDefault="007F6822" w:rsidP="007F6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</w:t>
      </w:r>
      <w:r w:rsidR="00D1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дилеров с суммой закупа в 2021</w:t>
      </w:r>
      <w:r w:rsidR="004B5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более</w:t>
      </w:r>
      <w:r w:rsidR="00D1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90</w:t>
      </w:r>
      <w:r w:rsidR="004B5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B5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.руб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A50A3" w:rsidRPr="004B53EE" w:rsidRDefault="00D264AC" w:rsidP="002A5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автоматически </w:t>
      </w:r>
      <w:r w:rsidR="002A50A3" w:rsidRPr="004B5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</w:t>
      </w:r>
      <w:r w:rsidR="00A9713A" w:rsidRPr="004B5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ляется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скидка на ГСМ 7%</w:t>
      </w:r>
      <w:r w:rsidR="00A9713A" w:rsidRPr="004B5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</w:t>
      </w:r>
      <w:r w:rsidR="00D14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2A50A3" w:rsidRPr="004B5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  <w:r w:rsidR="00022A93" w:rsidRPr="004B5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 оформления </w:t>
      </w:r>
      <w:proofErr w:type="spellStart"/>
      <w:r w:rsidR="00022A93" w:rsidRPr="004B5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предзаказа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при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оформении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предзаказа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скидка увеличивается:</w:t>
      </w:r>
    </w:p>
    <w:p w:rsidR="007F6822" w:rsidRPr="004B53EE" w:rsidRDefault="004B53EE" w:rsidP="007F6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Категория 1</w:t>
      </w: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F6822" w:rsidRPr="004B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 от 200000-400000 руб. - </w:t>
      </w:r>
      <w:r w:rsidR="00D264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скидка 5</w:t>
      </w:r>
      <w:r w:rsidR="007F6822" w:rsidRPr="004B53E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D2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(суммарно 12%)</w:t>
      </w:r>
      <w:r w:rsidR="007F6822" w:rsidRPr="004B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на </w:t>
      </w:r>
      <w:proofErr w:type="spellStart"/>
      <w:r w:rsidR="007F6822" w:rsidRPr="004B53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предзаказ</w:t>
      </w:r>
      <w:proofErr w:type="spellEnd"/>
    </w:p>
    <w:p w:rsidR="007F6822" w:rsidRPr="004B53EE" w:rsidRDefault="004B53EE" w:rsidP="007F6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Категория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2</w:t>
      </w: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F6822" w:rsidRPr="004B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 от 400000 руб. - </w:t>
      </w:r>
      <w:r w:rsidR="00D264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скидка 5</w:t>
      </w:r>
      <w:r w:rsidR="007F6822" w:rsidRPr="004B53E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D26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(суммарно 12%)</w:t>
      </w:r>
      <w:r w:rsidR="007F6822" w:rsidRPr="004B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весь год</w:t>
      </w:r>
    </w:p>
    <w:p w:rsidR="00BA1D6C" w:rsidRPr="00A9713A" w:rsidRDefault="00DE78DF" w:rsidP="00A971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DE78D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Обращаем внимание: списание бонусов со счетов на ГСМ возможно Только, если ГСМ выписано </w:t>
      </w:r>
      <w:r w:rsidR="00D264AC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без скидок</w:t>
      </w:r>
      <w:r w:rsidRPr="00DE78DF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!</w:t>
      </w:r>
    </w:p>
    <w:p w:rsidR="00A2754E" w:rsidRPr="007A0FB4" w:rsidRDefault="00D14359" w:rsidP="007F6AA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2754E" w:rsidRPr="007A0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Топливные канистры </w:t>
      </w:r>
      <w:r w:rsidR="00A2754E" w:rsidRPr="007A0F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Scepter</w:t>
      </w:r>
    </w:p>
    <w:p w:rsidR="00A2754E" w:rsidRPr="007F6AA9" w:rsidRDefault="004B53EE" w:rsidP="00A2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Категория 1</w:t>
      </w: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2754E">
        <w:rPr>
          <w:rFonts w:ascii="Times New Roman" w:eastAsia="Times New Roman" w:hAnsi="Times New Roman" w:cs="Times New Roman"/>
          <w:sz w:val="24"/>
          <w:szCs w:val="24"/>
          <w:lang w:eastAsia="ru-RU"/>
        </w:rPr>
        <w:t>10-1</w:t>
      </w:r>
      <w:r w:rsidR="00A2754E" w:rsidRPr="00A2754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2754E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54E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 w:rsidR="00A2754E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ассортименте</w:t>
      </w:r>
      <w:r w:rsidR="00A2754E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скидка от</w:t>
      </w:r>
      <w:r w:rsidR="00A27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дилерской</w:t>
      </w:r>
      <w:r w:rsidR="00A2754E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</w:t>
      </w:r>
      <w:r w:rsidR="00A2754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2754E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754E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>% в течении года</w:t>
      </w:r>
    </w:p>
    <w:p w:rsidR="00A2754E" w:rsidRPr="007F6AA9" w:rsidRDefault="004B53EE" w:rsidP="00A2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Категория 2</w:t>
      </w: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>20-29</w:t>
      </w:r>
      <w:r w:rsidR="00A2754E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 w:rsidR="007A0FB4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ассортименте</w:t>
      </w:r>
      <w:r w:rsidR="007A0FB4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скидка от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дилерской</w:t>
      </w:r>
      <w:r w:rsidR="007A0FB4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A0FB4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>7%</w:t>
      </w:r>
      <w:r w:rsidR="00A2754E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года</w:t>
      </w:r>
    </w:p>
    <w:p w:rsidR="00A2754E" w:rsidRPr="007F6AA9" w:rsidRDefault="004B53EE" w:rsidP="00A2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Категория 3</w:t>
      </w: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>30-49</w:t>
      </w:r>
      <w:r w:rsidR="00A2754E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 w:rsidR="007A0FB4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ассортименте</w:t>
      </w:r>
      <w:r w:rsidR="007A0FB4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скидка от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дилерской</w:t>
      </w:r>
      <w:r w:rsidR="007A0FB4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A0FB4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A0FB4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A2754E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года</w:t>
      </w:r>
    </w:p>
    <w:p w:rsidR="00A2754E" w:rsidRPr="007F6AA9" w:rsidRDefault="004B53EE" w:rsidP="00A2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Категория 4</w:t>
      </w: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>50-79</w:t>
      </w:r>
      <w:r w:rsidR="00A2754E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 w:rsidR="007A0FB4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ассортименте</w:t>
      </w:r>
      <w:r w:rsidR="007A0FB4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скидка от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дилерской</w:t>
      </w:r>
      <w:r w:rsidR="007A0FB4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A0FB4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A0FB4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A2754E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года</w:t>
      </w:r>
    </w:p>
    <w:p w:rsidR="007A0FB4" w:rsidRPr="007F6AA9" w:rsidRDefault="004B53EE" w:rsidP="007A0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Категория 5</w:t>
      </w:r>
      <w:r w:rsidRPr="004B53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80</w:t>
      </w:r>
      <w:r w:rsidR="007A0FB4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 w:rsidR="007A0FB4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ассортименте</w:t>
      </w:r>
      <w:r w:rsidR="007A0FB4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скидка от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дилерской</w:t>
      </w:r>
      <w:r w:rsidR="007A0FB4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A0FB4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FB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7A0FB4" w:rsidRPr="007F6AA9">
        <w:rPr>
          <w:rFonts w:ascii="Times New Roman" w:eastAsia="Times New Roman" w:hAnsi="Times New Roman" w:cs="Times New Roman"/>
          <w:sz w:val="24"/>
          <w:szCs w:val="24"/>
          <w:lang w:eastAsia="ru-RU"/>
        </w:rPr>
        <w:t>% в течении года</w:t>
      </w:r>
    </w:p>
    <w:sectPr w:rsidR="007A0FB4" w:rsidRPr="007F6AA9" w:rsidSect="007A0FB4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7F6AA9"/>
    <w:rsid w:val="000014C6"/>
    <w:rsid w:val="00002E4D"/>
    <w:rsid w:val="00022A93"/>
    <w:rsid w:val="00032A84"/>
    <w:rsid w:val="00036611"/>
    <w:rsid w:val="00063C18"/>
    <w:rsid w:val="001630A2"/>
    <w:rsid w:val="002A50A3"/>
    <w:rsid w:val="00311DF2"/>
    <w:rsid w:val="003A7159"/>
    <w:rsid w:val="003B4848"/>
    <w:rsid w:val="003B5D7C"/>
    <w:rsid w:val="0046630B"/>
    <w:rsid w:val="00472E8B"/>
    <w:rsid w:val="004917BF"/>
    <w:rsid w:val="004B53EE"/>
    <w:rsid w:val="004E07DE"/>
    <w:rsid w:val="0053326F"/>
    <w:rsid w:val="00586871"/>
    <w:rsid w:val="00603D3C"/>
    <w:rsid w:val="00642700"/>
    <w:rsid w:val="006C327E"/>
    <w:rsid w:val="007003B2"/>
    <w:rsid w:val="0075644C"/>
    <w:rsid w:val="007A0FB4"/>
    <w:rsid w:val="007F6822"/>
    <w:rsid w:val="007F6AA9"/>
    <w:rsid w:val="008C6489"/>
    <w:rsid w:val="00934AEC"/>
    <w:rsid w:val="00A06D87"/>
    <w:rsid w:val="00A25D3F"/>
    <w:rsid w:val="00A2754E"/>
    <w:rsid w:val="00A856DB"/>
    <w:rsid w:val="00A9713A"/>
    <w:rsid w:val="00AB064F"/>
    <w:rsid w:val="00B556A4"/>
    <w:rsid w:val="00BA1D6C"/>
    <w:rsid w:val="00C25F52"/>
    <w:rsid w:val="00C52246"/>
    <w:rsid w:val="00C75CA6"/>
    <w:rsid w:val="00D14359"/>
    <w:rsid w:val="00D264AC"/>
    <w:rsid w:val="00D65E80"/>
    <w:rsid w:val="00D73169"/>
    <w:rsid w:val="00DA7334"/>
    <w:rsid w:val="00DE78DF"/>
    <w:rsid w:val="00E70EE8"/>
    <w:rsid w:val="00E94E48"/>
    <w:rsid w:val="00F5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Lacor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</dc:creator>
  <cp:lastModifiedBy>Alek</cp:lastModifiedBy>
  <cp:revision>2</cp:revision>
  <dcterms:created xsi:type="dcterms:W3CDTF">2021-12-23T11:15:00Z</dcterms:created>
  <dcterms:modified xsi:type="dcterms:W3CDTF">2021-12-23T11:15:00Z</dcterms:modified>
</cp:coreProperties>
</file>